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795F" w14:textId="77777777" w:rsidR="00FE4A72" w:rsidRDefault="00FE4A72" w:rsidP="00FE4A72">
      <w:pPr>
        <w:rPr>
          <w:rFonts w:ascii="Garamond" w:hAnsi="Garamond"/>
          <w:b/>
          <w:sz w:val="28"/>
          <w:szCs w:val="28"/>
        </w:rPr>
      </w:pPr>
    </w:p>
    <w:p w14:paraId="30D7FBC4" w14:textId="77777777" w:rsidR="00FE4A72" w:rsidRDefault="00FE4A72" w:rsidP="00FE4A72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1AF1468D" wp14:editId="352C59DA">
            <wp:extent cx="3744389" cy="10820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 Government Association_primary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436" cy="108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6844" w14:textId="77777777" w:rsidR="00FE4A72" w:rsidRDefault="00FE4A72" w:rsidP="00FE4A72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0C6DF47" w14:textId="7599CED4" w:rsidR="00FE4A72" w:rsidRPr="005D3BC6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r w:rsidRPr="005D3BC6">
        <w:rPr>
          <w:rFonts w:ascii="Crimson Text" w:hAnsi="Crimson Text"/>
          <w:b/>
          <w:noProof/>
          <w:sz w:val="28"/>
          <w:szCs w:val="28"/>
        </w:rPr>
        <w:t>Label:</w:t>
      </w:r>
      <w:r>
        <w:rPr>
          <w:rFonts w:ascii="Crimson Text" w:hAnsi="Crimson Text"/>
          <w:b/>
          <w:noProof/>
          <w:sz w:val="28"/>
          <w:szCs w:val="28"/>
        </w:rPr>
        <w:t xml:space="preserve"> </w:t>
      </w:r>
      <w:commentRangeStart w:id="0"/>
      <w:r w:rsidR="00407EC5">
        <w:rPr>
          <w:rFonts w:ascii="Crimson Text" w:hAnsi="Crimson Text"/>
          <w:noProof/>
          <w:sz w:val="28"/>
          <w:szCs w:val="28"/>
        </w:rPr>
        <w:t>[UB][SGAR][SR][SGAB]</w:t>
      </w:r>
      <w:commentRangeEnd w:id="0"/>
      <w:r w:rsidR="004D5F08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7A1351">
        <w:rPr>
          <w:rFonts w:ascii="Crimson Text" w:hAnsi="Crimson Text"/>
          <w:noProof/>
          <w:sz w:val="28"/>
          <w:szCs w:val="28"/>
        </w:rPr>
        <w:t>-</w:t>
      </w:r>
      <w:commentRangeStart w:id="1"/>
      <w:r w:rsidRPr="007A1351">
        <w:rPr>
          <w:rFonts w:ascii="Crimson Text" w:hAnsi="Crimson Text"/>
          <w:noProof/>
          <w:sz w:val="28"/>
          <w:szCs w:val="28"/>
        </w:rPr>
        <w:t>5</w:t>
      </w:r>
      <w:r w:rsidR="007A1351" w:rsidRPr="007A1351">
        <w:rPr>
          <w:rFonts w:ascii="Crimson Text" w:hAnsi="Crimson Text"/>
          <w:noProof/>
          <w:sz w:val="28"/>
          <w:szCs w:val="28"/>
        </w:rPr>
        <w:t>5</w:t>
      </w:r>
      <w:commentRangeEnd w:id="1"/>
      <w:r w:rsidR="00407EC5">
        <w:rPr>
          <w:rStyle w:val="CommentReference"/>
          <w:rFonts w:asciiTheme="minorHAnsi" w:eastAsiaTheme="minorHAnsi" w:hAnsiTheme="minorHAnsi" w:cstheme="minorBidi"/>
        </w:rPr>
        <w:commentReference w:id="1"/>
      </w:r>
      <w:r w:rsidR="006B42DE" w:rsidRPr="007A1351">
        <w:rPr>
          <w:rFonts w:ascii="Crimson Text" w:hAnsi="Crimson Text"/>
          <w:noProof/>
          <w:sz w:val="28"/>
          <w:szCs w:val="28"/>
        </w:rPr>
        <w:t>0</w:t>
      </w:r>
      <w:commentRangeStart w:id="2"/>
      <w:r w:rsidR="00407EC5">
        <w:rPr>
          <w:rFonts w:ascii="Crimson Text" w:hAnsi="Crimson Text"/>
          <w:noProof/>
          <w:sz w:val="28"/>
          <w:szCs w:val="28"/>
        </w:rPr>
        <w:t>XX</w:t>
      </w:r>
      <w:commentRangeEnd w:id="2"/>
      <w:r w:rsidR="00407EC5">
        <w:rPr>
          <w:rStyle w:val="CommentReference"/>
          <w:rFonts w:asciiTheme="minorHAnsi" w:eastAsiaTheme="minorHAnsi" w:hAnsiTheme="minorHAnsi" w:cstheme="minorBidi"/>
        </w:rPr>
        <w:commentReference w:id="2"/>
      </w:r>
    </w:p>
    <w:p w14:paraId="78709A2E" w14:textId="538832DF" w:rsidR="00FE4A72" w:rsidRPr="005D3BC6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r w:rsidRPr="005D3BC6">
        <w:rPr>
          <w:rFonts w:ascii="Crimson Text" w:hAnsi="Crimson Text"/>
          <w:b/>
          <w:noProof/>
          <w:sz w:val="28"/>
          <w:szCs w:val="28"/>
        </w:rPr>
        <w:t>Date introduced:</w:t>
      </w:r>
      <w:r>
        <w:rPr>
          <w:rFonts w:ascii="Crimson Text" w:hAnsi="Crimson Text"/>
          <w:b/>
          <w:noProof/>
          <w:sz w:val="28"/>
          <w:szCs w:val="28"/>
        </w:rPr>
        <w:t xml:space="preserve"> </w:t>
      </w:r>
      <w:r w:rsidR="00407EC5">
        <w:rPr>
          <w:rFonts w:ascii="Crimson Text" w:hAnsi="Crimson Text"/>
          <w:noProof/>
          <w:sz w:val="28"/>
          <w:szCs w:val="28"/>
        </w:rPr>
        <w:t>[Date]</w:t>
      </w:r>
      <w:r w:rsidR="005127D5">
        <w:rPr>
          <w:rFonts w:ascii="Crimson Text" w:hAnsi="Crimson Text"/>
          <w:noProof/>
          <w:sz w:val="28"/>
          <w:szCs w:val="28"/>
        </w:rPr>
        <w:t xml:space="preserve"> </w:t>
      </w:r>
    </w:p>
    <w:p w14:paraId="12D7CC6D" w14:textId="3DFE62A3" w:rsidR="00FE4A72" w:rsidRPr="00407EC5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r w:rsidRPr="005D3BC6">
        <w:rPr>
          <w:rFonts w:ascii="Crimson Text" w:hAnsi="Crimson Text"/>
          <w:b/>
          <w:noProof/>
          <w:sz w:val="28"/>
          <w:szCs w:val="28"/>
        </w:rPr>
        <w:t>Author(s):</w:t>
      </w:r>
      <w:r w:rsidR="00C01E4D">
        <w:rPr>
          <w:rFonts w:ascii="Crimson Text" w:hAnsi="Crimson Text"/>
          <w:b/>
          <w:noProof/>
          <w:sz w:val="28"/>
          <w:szCs w:val="28"/>
        </w:rPr>
        <w:t xml:space="preserve"> </w:t>
      </w:r>
      <w:r w:rsidR="00407EC5">
        <w:rPr>
          <w:rFonts w:ascii="Crimson Text" w:hAnsi="Crimson Text"/>
          <w:noProof/>
          <w:sz w:val="28"/>
          <w:szCs w:val="28"/>
        </w:rPr>
        <w:t>[position, last name]</w:t>
      </w:r>
      <w:r w:rsidR="00407EC5">
        <w:rPr>
          <w:rFonts w:ascii="Crimson Text" w:hAnsi="Crimson Text"/>
          <w:noProof/>
          <w:sz w:val="28"/>
          <w:szCs w:val="28"/>
          <w:vertAlign w:val="superscript"/>
        </w:rPr>
        <w:t>1</w:t>
      </w:r>
      <w:r w:rsidR="00407EC5">
        <w:rPr>
          <w:rFonts w:ascii="Crimson Text" w:hAnsi="Crimson Text"/>
          <w:noProof/>
          <w:sz w:val="28"/>
          <w:szCs w:val="28"/>
        </w:rPr>
        <w:t>, [position, last name]</w:t>
      </w:r>
      <w:r w:rsidR="00407EC5">
        <w:rPr>
          <w:rFonts w:ascii="Crimson Text" w:hAnsi="Crimson Text"/>
          <w:noProof/>
          <w:sz w:val="28"/>
          <w:szCs w:val="28"/>
          <w:vertAlign w:val="superscript"/>
        </w:rPr>
        <w:t>2</w:t>
      </w:r>
      <w:r w:rsidR="00407EC5">
        <w:rPr>
          <w:rFonts w:ascii="Crimson Text" w:hAnsi="Crimson Text"/>
          <w:noProof/>
          <w:sz w:val="28"/>
          <w:szCs w:val="28"/>
        </w:rPr>
        <w:t xml:space="preserve">… </w:t>
      </w:r>
    </w:p>
    <w:p w14:paraId="7BCA32DB" w14:textId="3A37CACA" w:rsidR="00FE4A72" w:rsidRPr="00407EC5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r>
        <w:rPr>
          <w:rFonts w:ascii="Crimson Text" w:hAnsi="Crimson Text"/>
          <w:b/>
          <w:noProof/>
          <w:sz w:val="28"/>
          <w:szCs w:val="28"/>
        </w:rPr>
        <w:t xml:space="preserve">Sponsor(s): </w:t>
      </w:r>
      <w:r w:rsidR="00407EC5">
        <w:rPr>
          <w:rFonts w:ascii="Crimson Text" w:hAnsi="Crimson Text"/>
          <w:noProof/>
          <w:sz w:val="28"/>
          <w:szCs w:val="28"/>
        </w:rPr>
        <w:t>[position, last name]</w:t>
      </w:r>
      <w:r w:rsidR="00407EC5">
        <w:rPr>
          <w:rFonts w:ascii="Crimson Text" w:hAnsi="Crimson Text"/>
          <w:noProof/>
          <w:sz w:val="28"/>
          <w:szCs w:val="28"/>
          <w:vertAlign w:val="superscript"/>
        </w:rPr>
        <w:t>1</w:t>
      </w:r>
      <w:r w:rsidR="00407EC5">
        <w:rPr>
          <w:rFonts w:ascii="Crimson Text" w:hAnsi="Crimson Text"/>
          <w:noProof/>
          <w:sz w:val="28"/>
          <w:szCs w:val="28"/>
        </w:rPr>
        <w:t>, [position, last name]</w:t>
      </w:r>
      <w:r w:rsidR="00407EC5">
        <w:rPr>
          <w:rFonts w:ascii="Crimson Text" w:hAnsi="Crimson Text"/>
          <w:noProof/>
          <w:sz w:val="28"/>
          <w:szCs w:val="28"/>
          <w:vertAlign w:val="superscript"/>
        </w:rPr>
        <w:t>2</w:t>
      </w:r>
      <w:r w:rsidR="00407EC5">
        <w:rPr>
          <w:rFonts w:ascii="Crimson Text" w:hAnsi="Crimson Text"/>
          <w:noProof/>
          <w:sz w:val="28"/>
          <w:szCs w:val="28"/>
        </w:rPr>
        <w:t xml:space="preserve">… </w:t>
      </w:r>
    </w:p>
    <w:p w14:paraId="170E03C8" w14:textId="1FC84C2F" w:rsidR="00FE4A72" w:rsidRPr="005D3BC6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commentRangeStart w:id="3"/>
      <w:r w:rsidRPr="005D3BC6">
        <w:rPr>
          <w:rFonts w:ascii="Crimson Text" w:hAnsi="Crimson Text"/>
          <w:b/>
          <w:noProof/>
          <w:sz w:val="28"/>
          <w:szCs w:val="28"/>
        </w:rPr>
        <w:t xml:space="preserve">Committee: </w:t>
      </w:r>
      <w:r w:rsidR="00407EC5">
        <w:rPr>
          <w:rFonts w:ascii="Crimson Text" w:hAnsi="Crimson Text"/>
          <w:noProof/>
          <w:sz w:val="28"/>
          <w:szCs w:val="28"/>
        </w:rPr>
        <w:t>[name of committee]</w:t>
      </w:r>
      <w:r w:rsidRPr="005D3BC6">
        <w:rPr>
          <w:rFonts w:ascii="Crimson Text" w:hAnsi="Crimson Text"/>
          <w:b/>
          <w:noProof/>
          <w:sz w:val="28"/>
          <w:szCs w:val="28"/>
        </w:rPr>
        <w:t xml:space="preserve">   </w:t>
      </w:r>
      <w:commentRangeEnd w:id="3"/>
      <w:r w:rsidR="004D5F08">
        <w:rPr>
          <w:rStyle w:val="CommentReference"/>
          <w:rFonts w:asciiTheme="minorHAnsi" w:eastAsiaTheme="minorHAnsi" w:hAnsiTheme="minorHAnsi" w:cstheme="minorBidi"/>
        </w:rPr>
        <w:commentReference w:id="3"/>
      </w:r>
    </w:p>
    <w:p w14:paraId="0FB3CBD4" w14:textId="26C10B97" w:rsidR="00FE4A72" w:rsidRPr="00F0664B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  <w:r w:rsidRPr="005D3BC6">
        <w:rPr>
          <w:rFonts w:ascii="Crimson Text" w:hAnsi="Crimson Text"/>
          <w:b/>
          <w:noProof/>
          <w:sz w:val="28"/>
          <w:szCs w:val="28"/>
        </w:rPr>
        <w:t xml:space="preserve">Draft: </w:t>
      </w:r>
      <w:r w:rsidR="00407EC5">
        <w:rPr>
          <w:rFonts w:ascii="Crimson Text" w:hAnsi="Crimson Text"/>
          <w:noProof/>
          <w:sz w:val="28"/>
          <w:szCs w:val="28"/>
        </w:rPr>
        <w:t>[First, second</w:t>
      </w:r>
      <w:r w:rsidR="00687055">
        <w:rPr>
          <w:rFonts w:ascii="Crimson Text" w:hAnsi="Crimson Text"/>
          <w:noProof/>
          <w:sz w:val="28"/>
          <w:szCs w:val="28"/>
        </w:rPr>
        <w:t>,</w:t>
      </w:r>
      <w:r w:rsidR="00407EC5">
        <w:rPr>
          <w:rFonts w:ascii="Crimson Text" w:hAnsi="Crimson Text"/>
          <w:noProof/>
          <w:sz w:val="28"/>
          <w:szCs w:val="28"/>
        </w:rPr>
        <w:t xml:space="preserve"> third… reading][Final]</w:t>
      </w:r>
    </w:p>
    <w:p w14:paraId="7F9F3205" w14:textId="77777777" w:rsidR="00FE4A72" w:rsidRPr="00F0664B" w:rsidRDefault="00FE4A72" w:rsidP="00280841">
      <w:pPr>
        <w:pStyle w:val="NoSpacing"/>
        <w:rPr>
          <w:rFonts w:ascii="Crimson Text" w:hAnsi="Crimson Text"/>
          <w:b/>
          <w:noProof/>
          <w:sz w:val="28"/>
          <w:szCs w:val="28"/>
        </w:rPr>
      </w:pPr>
    </w:p>
    <w:p w14:paraId="00BCF2DD" w14:textId="14FB9954" w:rsidR="00B60DD8" w:rsidRDefault="00407EC5" w:rsidP="00280841">
      <w:pPr>
        <w:pStyle w:val="NoSpacing"/>
        <w:jc w:val="center"/>
        <w:rPr>
          <w:rFonts w:ascii="Crimson Text" w:hAnsi="Crimson Text"/>
          <w:b/>
          <w:noProof/>
          <w:sz w:val="28"/>
          <w:szCs w:val="28"/>
          <w:u w:val="single"/>
        </w:rPr>
      </w:pPr>
      <w:r>
        <w:rPr>
          <w:rFonts w:ascii="Crimson Text" w:hAnsi="Crimson Text"/>
          <w:b/>
          <w:noProof/>
          <w:sz w:val="28"/>
          <w:szCs w:val="28"/>
          <w:u w:val="single"/>
        </w:rPr>
        <w:t>Title</w:t>
      </w:r>
    </w:p>
    <w:p w14:paraId="41FB51AA" w14:textId="77777777" w:rsidR="00A83BCE" w:rsidRDefault="00A83BCE" w:rsidP="00280841">
      <w:pPr>
        <w:pStyle w:val="NoSpacing"/>
        <w:jc w:val="center"/>
        <w:rPr>
          <w:rFonts w:ascii="Crimson Text" w:hAnsi="Crimson Text"/>
          <w:b/>
          <w:noProof/>
          <w:sz w:val="28"/>
          <w:szCs w:val="28"/>
          <w:u w:val="single"/>
        </w:rPr>
      </w:pPr>
    </w:p>
    <w:p w14:paraId="27415F68" w14:textId="0B4163CF" w:rsidR="00DC657C" w:rsidRPr="00DC657C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Whereas, 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</w:rPr>
        <w:t>[context and/or reason behind writing legislation]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1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</w:rPr>
        <w:t xml:space="preserve">; </w:t>
      </w: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</w:t>
      </w:r>
    </w:p>
    <w:p w14:paraId="11F5F1CD" w14:textId="77777777" w:rsidR="00DC657C" w:rsidRPr="00DC657C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73A63069" w14:textId="58FC37E2" w:rsidR="00407EC5" w:rsidRPr="00DC657C" w:rsidRDefault="00407EC5" w:rsidP="00407EC5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Whereas, 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>[context and/or reason behind writing legislation]</w:t>
      </w:r>
      <w:r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 xml:space="preserve">; </w:t>
      </w: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</w:t>
      </w:r>
    </w:p>
    <w:p w14:paraId="01341A74" w14:textId="499C18B7" w:rsidR="00DC657C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658A9445" w14:textId="0C9B3E4B" w:rsidR="00407EC5" w:rsidRPr="00DC657C" w:rsidRDefault="00407EC5" w:rsidP="00407EC5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Whereas, 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>[context and/or reason behind writing legislation]</w:t>
      </w:r>
      <w:r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 xml:space="preserve">. </w:t>
      </w:r>
      <w:r w:rsidRPr="00DC657C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</w:t>
      </w:r>
    </w:p>
    <w:p w14:paraId="046D05F7" w14:textId="77777777" w:rsidR="00407EC5" w:rsidRPr="00DC657C" w:rsidRDefault="00407EC5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46E7763C" w14:textId="0B36CC19" w:rsidR="00DC657C" w:rsidRPr="004D5F08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  <w:r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Therefore, be it </w:t>
      </w:r>
      <w:commentRangeStart w:id="4"/>
      <w:r w:rsidR="00407EC5"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[enacted][resolved]</w:t>
      </w:r>
      <w:commentRangeEnd w:id="4"/>
      <w:r w:rsidR="004D5F08" w:rsidRPr="004D5F08">
        <w:rPr>
          <w:rStyle w:val="CommentReference"/>
          <w:b/>
        </w:rPr>
        <w:commentReference w:id="4"/>
      </w:r>
      <w:r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by the </w:t>
      </w:r>
      <w:r w:rsidR="00407EC5"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[</w:t>
      </w:r>
      <w:commentRangeStart w:id="5"/>
      <w:r w:rsidR="00407EC5"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Senate</w:t>
      </w:r>
      <w:r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of the</w:t>
      </w:r>
      <w:commentRangeEnd w:id="5"/>
      <w:r w:rsidR="00407EC5" w:rsidRPr="004D5F08">
        <w:rPr>
          <w:rStyle w:val="CommentReference"/>
          <w:b/>
        </w:rPr>
        <w:commentReference w:id="5"/>
      </w:r>
      <w:r w:rsidR="00407EC5"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]</w:t>
      </w:r>
      <w:r w:rsidRP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 Student Government Association of the University of Houston: </w:t>
      </w:r>
    </w:p>
    <w:p w14:paraId="38AFA813" w14:textId="77777777" w:rsidR="00DC657C" w:rsidRPr="00DC657C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  <w:bookmarkStart w:id="6" w:name="_GoBack"/>
      <w:bookmarkEnd w:id="6"/>
    </w:p>
    <w:p w14:paraId="5B2B47B5" w14:textId="0F861B0C" w:rsidR="00DC657C" w:rsidRDefault="00407EC5" w:rsidP="00DC657C">
      <w:pPr>
        <w:spacing w:after="40" w:line="240" w:lineRule="auto"/>
        <w:rPr>
          <w:rFonts w:ascii="Crimson Text" w:hAnsi="Crimson Text" w:cs="Times New Roman"/>
          <w:bCs/>
          <w:color w:val="000000"/>
          <w:sz w:val="28"/>
          <w:szCs w:val="28"/>
        </w:rPr>
      </w:pPr>
      <w:r>
        <w:rPr>
          <w:rFonts w:ascii="Crimson Text" w:hAnsi="Crimson Text" w:cs="Times New Roman"/>
          <w:bCs/>
          <w:color w:val="000000"/>
          <w:sz w:val="28"/>
          <w:szCs w:val="28"/>
        </w:rPr>
        <w:t>[Main and concrete action of legislation]</w:t>
      </w:r>
    </w:p>
    <w:p w14:paraId="6E207814" w14:textId="6EAB815D" w:rsidR="00DC657C" w:rsidRPr="00407EC5" w:rsidRDefault="00DC657C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448EAE6B" w14:textId="6342B19E" w:rsidR="00DC657C" w:rsidRDefault="00DC657C" w:rsidP="00DC657C">
      <w:pPr>
        <w:spacing w:after="40" w:line="240" w:lineRule="auto"/>
        <w:rPr>
          <w:rFonts w:ascii="Crimson Text" w:hAnsi="Crimson Text" w:cs="Times New Roman"/>
          <w:bCs/>
          <w:color w:val="000000"/>
          <w:sz w:val="28"/>
          <w:szCs w:val="28"/>
        </w:rPr>
      </w:pP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Be it further </w:t>
      </w:r>
      <w:commentRangeStart w:id="7"/>
      <w:r w:rsid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[</w:t>
      </w: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>enacted</w:t>
      </w:r>
      <w:r w:rsid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][resolved]</w:t>
      </w:r>
      <w:commentRangeEnd w:id="7"/>
      <w:r w:rsidR="004D5F08">
        <w:rPr>
          <w:rStyle w:val="CommentReference"/>
        </w:rPr>
        <w:commentReference w:id="7"/>
      </w: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, 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</w:rPr>
        <w:t>[further action, parameters, and/or enforcement of legislation]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1</w:t>
      </w:r>
      <w:r w:rsidR="00407EC5">
        <w:rPr>
          <w:rFonts w:ascii="Crimson Text" w:hAnsi="Crimson Text" w:cs="Times New Roman"/>
          <w:bCs/>
          <w:color w:val="000000"/>
          <w:sz w:val="28"/>
          <w:szCs w:val="28"/>
        </w:rPr>
        <w:t xml:space="preserve">; 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 xml:space="preserve"> </w:t>
      </w:r>
    </w:p>
    <w:p w14:paraId="3417FD6D" w14:textId="77777777" w:rsidR="00407EC5" w:rsidRPr="00407EC5" w:rsidRDefault="00407EC5" w:rsidP="00DC657C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68968BEE" w14:textId="3C9D2055" w:rsidR="00407EC5" w:rsidRDefault="00407EC5" w:rsidP="00407EC5">
      <w:pPr>
        <w:spacing w:after="40" w:line="240" w:lineRule="auto"/>
        <w:rPr>
          <w:rFonts w:ascii="Crimson Text" w:hAnsi="Crimson Text" w:cs="Times New Roman"/>
          <w:bCs/>
          <w:color w:val="000000"/>
          <w:sz w:val="28"/>
          <w:szCs w:val="28"/>
        </w:rPr>
      </w:pP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Be it further </w:t>
      </w:r>
      <w:r w:rsid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[enacted][resolved]</w:t>
      </w: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>[further action, parameters, and/or enforcement of legislation]</w:t>
      </w:r>
      <w:r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2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 xml:space="preserve">;  </w:t>
      </w:r>
    </w:p>
    <w:p w14:paraId="2A83E486" w14:textId="77777777" w:rsidR="00407EC5" w:rsidRPr="00407EC5" w:rsidRDefault="00407EC5" w:rsidP="00407EC5">
      <w:pPr>
        <w:spacing w:after="40" w:line="240" w:lineRule="auto"/>
        <w:rPr>
          <w:rFonts w:ascii="Crimson Text" w:hAnsi="Crimson Text" w:cs="Times New Roman"/>
          <w:b/>
          <w:bCs/>
          <w:color w:val="000000"/>
          <w:sz w:val="28"/>
          <w:szCs w:val="28"/>
        </w:rPr>
      </w:pPr>
    </w:p>
    <w:p w14:paraId="6841ED56" w14:textId="362C343C" w:rsidR="00E47D65" w:rsidRPr="00407EC5" w:rsidRDefault="00407EC5" w:rsidP="00407EC5">
      <w:pPr>
        <w:spacing w:after="40" w:line="240" w:lineRule="auto"/>
        <w:rPr>
          <w:rFonts w:ascii="Crimson Text" w:hAnsi="Crimson Text" w:cs="Times New Roman"/>
          <w:bCs/>
          <w:color w:val="000000"/>
          <w:sz w:val="28"/>
          <w:szCs w:val="28"/>
        </w:rPr>
      </w:pP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Be it further </w:t>
      </w:r>
      <w:r w:rsidR="004D5F08">
        <w:rPr>
          <w:rFonts w:ascii="Crimson Text" w:hAnsi="Crimson Text" w:cs="Times New Roman"/>
          <w:b/>
          <w:bCs/>
          <w:color w:val="000000"/>
          <w:sz w:val="28"/>
          <w:szCs w:val="28"/>
        </w:rPr>
        <w:t>[enacted][resolved]</w:t>
      </w:r>
      <w:r>
        <w:rPr>
          <w:rFonts w:ascii="Crimson Text" w:hAnsi="Crimson Text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>[further action, parameters, and/or enforcement of legislation]</w:t>
      </w:r>
      <w:r>
        <w:rPr>
          <w:rFonts w:ascii="Crimson Text" w:hAnsi="Crimson Text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Crimson Text" w:hAnsi="Crimson Text" w:cs="Times New Roman"/>
          <w:bCs/>
          <w:color w:val="000000"/>
          <w:sz w:val="28"/>
          <w:szCs w:val="28"/>
        </w:rPr>
        <w:t xml:space="preserve">… </w:t>
      </w:r>
    </w:p>
    <w:p w14:paraId="3C04B06E" w14:textId="3B994E56" w:rsidR="0074575B" w:rsidRPr="0074575B" w:rsidRDefault="0074575B"/>
    <w:sectPr w:rsidR="0074575B" w:rsidRPr="0074575B" w:rsidSect="00006775">
      <w:headerReference w:type="even" r:id="rId11"/>
      <w:headerReference w:type="default" r:id="rId12"/>
      <w:headerReference w:type="first" r:id="rId13"/>
      <w:pgSz w:w="12240" w:h="15840"/>
      <w:pgMar w:top="864" w:right="1152" w:bottom="864" w:left="1152" w:header="720" w:footer="720" w:gutter="0"/>
      <w:pgBorders w:offsetFrom="page">
        <w:top w:val="thinThickSmallGap" w:sz="18" w:space="28" w:color="D70000"/>
        <w:left w:val="thinThickSmallGap" w:sz="18" w:space="30" w:color="D70000"/>
        <w:bottom w:val="thickThinSmallGap" w:sz="18" w:space="28" w:color="D70000"/>
        <w:right w:val="thickThinSmallGap" w:sz="18" w:space="30" w:color="D70000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meron Barrett" w:date="2018-11-14T11:19:00Z" w:initials="CB">
    <w:p w14:paraId="64D16582" w14:textId="77777777" w:rsidR="004D5F08" w:rsidRDefault="004D5F08">
      <w:pPr>
        <w:pStyle w:val="CommentText"/>
      </w:pPr>
      <w:r>
        <w:rPr>
          <w:rStyle w:val="CommentReference"/>
        </w:rPr>
        <w:annotationRef/>
      </w:r>
      <w:r w:rsidRPr="004D5F08">
        <w:rPr>
          <w:b/>
        </w:rPr>
        <w:t>University Bill</w:t>
      </w:r>
      <w:r>
        <w:t xml:space="preserve"> – A bill which enacts policy change at a University level</w:t>
      </w:r>
    </w:p>
    <w:p w14:paraId="3E1AF05C" w14:textId="77777777" w:rsidR="004D5F08" w:rsidRDefault="004D5F08">
      <w:pPr>
        <w:pStyle w:val="CommentText"/>
      </w:pPr>
      <w:r w:rsidRPr="004D5F08">
        <w:rPr>
          <w:b/>
        </w:rPr>
        <w:t>Student Government Association Resolution</w:t>
      </w:r>
      <w:r>
        <w:t xml:space="preserve"> – a piece of legislation that indicates a formal opinion of the Student Government as a whole</w:t>
      </w:r>
    </w:p>
    <w:p w14:paraId="0220D1F3" w14:textId="77777777" w:rsidR="004D5F08" w:rsidRDefault="004D5F08">
      <w:pPr>
        <w:pStyle w:val="CommentText"/>
      </w:pPr>
      <w:r w:rsidRPr="004D5F08">
        <w:rPr>
          <w:b/>
        </w:rPr>
        <w:t>Senate Resolution</w:t>
      </w:r>
      <w:r>
        <w:t xml:space="preserve"> – </w:t>
      </w:r>
      <w:r>
        <w:t xml:space="preserve">a piece of legislation that indicates a formal opinion of the </w:t>
      </w:r>
      <w:r>
        <w:t>Senate</w:t>
      </w:r>
      <w:r>
        <w:t xml:space="preserve"> </w:t>
      </w:r>
    </w:p>
    <w:p w14:paraId="696B3A6C" w14:textId="7405B00B" w:rsidR="004D5F08" w:rsidRDefault="004D5F08">
      <w:pPr>
        <w:pStyle w:val="CommentText"/>
      </w:pPr>
      <w:r w:rsidRPr="004D5F08">
        <w:rPr>
          <w:b/>
        </w:rPr>
        <w:t>Student Government Association Bill</w:t>
      </w:r>
      <w:r>
        <w:t xml:space="preserve"> – </w:t>
      </w:r>
      <w:r>
        <w:t xml:space="preserve">A bill which enacts change </w:t>
      </w:r>
      <w:r>
        <w:t xml:space="preserve">within the student government, typically amending bylaws, the election code, the constitution, etc. </w:t>
      </w:r>
    </w:p>
  </w:comment>
  <w:comment w:id="1" w:author="Cameron Barrett" w:date="2018-09-25T19:28:00Z" w:initials="CB">
    <w:p w14:paraId="33F6CA86" w14:textId="6285D782" w:rsidR="00407EC5" w:rsidRDefault="00407EC5">
      <w:pPr>
        <w:pStyle w:val="CommentText"/>
      </w:pPr>
      <w:r>
        <w:rPr>
          <w:rStyle w:val="CommentReference"/>
        </w:rPr>
        <w:annotationRef/>
      </w:r>
      <w:r>
        <w:t>The numbered administration, 55</w:t>
      </w:r>
      <w:r w:rsidRPr="00407EC5">
        <w:rPr>
          <w:vertAlign w:val="superscript"/>
        </w:rPr>
        <w:t>th</w:t>
      </w:r>
      <w:r>
        <w:t xml:space="preserve"> administration, 56</w:t>
      </w:r>
      <w:r w:rsidRPr="00407EC5">
        <w:rPr>
          <w:vertAlign w:val="superscript"/>
        </w:rPr>
        <w:t>th</w:t>
      </w:r>
      <w:r>
        <w:t xml:space="preserve"> administration, etc. </w:t>
      </w:r>
    </w:p>
  </w:comment>
  <w:comment w:id="2" w:author="Cameron Barrett" w:date="2018-09-25T19:28:00Z" w:initials="CB">
    <w:p w14:paraId="43A986FE" w14:textId="50FDBC4A" w:rsidR="00407EC5" w:rsidRDefault="00407EC5">
      <w:pPr>
        <w:pStyle w:val="CommentText"/>
      </w:pPr>
      <w:r>
        <w:rPr>
          <w:rStyle w:val="CommentReference"/>
        </w:rPr>
        <w:annotationRef/>
      </w:r>
      <w:r>
        <w:t># of legislation, if it’s the third Senate Resolution in the 57</w:t>
      </w:r>
      <w:r w:rsidRPr="00407EC5">
        <w:rPr>
          <w:vertAlign w:val="superscript"/>
        </w:rPr>
        <w:t>th</w:t>
      </w:r>
      <w:r>
        <w:t xml:space="preserve"> administration, for example, the heading would be SR-57003</w:t>
      </w:r>
    </w:p>
  </w:comment>
  <w:comment w:id="3" w:author="Cameron Barrett" w:date="2018-11-14T11:19:00Z" w:initials="CB">
    <w:p w14:paraId="24ED0C09" w14:textId="638466DE" w:rsidR="004D5F08" w:rsidRDefault="004D5F08">
      <w:pPr>
        <w:pStyle w:val="CommentText"/>
      </w:pPr>
      <w:r>
        <w:rPr>
          <w:rStyle w:val="CommentReference"/>
        </w:rPr>
        <w:annotationRef/>
      </w:r>
      <w:r>
        <w:t>You do not need this section if it is a resolution of any kind.</w:t>
      </w:r>
    </w:p>
  </w:comment>
  <w:comment w:id="4" w:author="Cameron Barrett" w:date="2018-11-14T11:25:00Z" w:initials="CB">
    <w:p w14:paraId="1DB7A9F4" w14:textId="546E82E0" w:rsidR="004D5F08" w:rsidRDefault="004D5F08">
      <w:pPr>
        <w:pStyle w:val="CommentText"/>
      </w:pPr>
      <w:r>
        <w:rPr>
          <w:rStyle w:val="CommentReference"/>
        </w:rPr>
        <w:annotationRef/>
      </w:r>
      <w:r>
        <w:t>Choose enacted if it is a Student Government or University Bill, and choose resolved if it is a resolution.</w:t>
      </w:r>
    </w:p>
  </w:comment>
  <w:comment w:id="5" w:author="Cameron Barrett" w:date="2018-09-25T19:31:00Z" w:initials="CB">
    <w:p w14:paraId="504091B4" w14:textId="26A667F1" w:rsidR="00407EC5" w:rsidRDefault="00407EC5">
      <w:pPr>
        <w:pStyle w:val="CommentText"/>
      </w:pPr>
      <w:r>
        <w:rPr>
          <w:rStyle w:val="CommentReference"/>
        </w:rPr>
        <w:annotationRef/>
      </w:r>
      <w:r>
        <w:t xml:space="preserve">Omit this only in the case of a Student Government resolution. </w:t>
      </w:r>
    </w:p>
  </w:comment>
  <w:comment w:id="7" w:author="Cameron Barrett" w:date="2018-11-14T11:26:00Z" w:initials="CB">
    <w:p w14:paraId="2E9FA092" w14:textId="70223AD5" w:rsidR="004D5F08" w:rsidRDefault="004D5F08">
      <w:pPr>
        <w:pStyle w:val="CommentText"/>
      </w:pPr>
      <w:r>
        <w:rPr>
          <w:rStyle w:val="CommentReference"/>
        </w:rPr>
        <w:annotationRef/>
      </w:r>
      <w:r>
        <w:t>Choose enacted if it is a Student Government or University Bill, and choose resolved if it is a resolution.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6B3A6C" w15:done="0"/>
  <w15:commentEx w15:paraId="33F6CA86" w15:done="0"/>
  <w15:commentEx w15:paraId="43A986FE" w15:done="0"/>
  <w15:commentEx w15:paraId="24ED0C09" w15:done="0"/>
  <w15:commentEx w15:paraId="1DB7A9F4" w15:done="0"/>
  <w15:commentEx w15:paraId="504091B4" w15:done="0"/>
  <w15:commentEx w15:paraId="2E9FA0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B3A6C" w16cid:durableId="1F96835C"/>
  <w16cid:commentId w16cid:paraId="33F6CA86" w16cid:durableId="1F550AC4"/>
  <w16cid:commentId w16cid:paraId="43A986FE" w16cid:durableId="1F550ADE"/>
  <w16cid:commentId w16cid:paraId="24ED0C09" w16cid:durableId="1F968339"/>
  <w16cid:commentId w16cid:paraId="1DB7A9F4" w16cid:durableId="1F9684BF"/>
  <w16cid:commentId w16cid:paraId="504091B4" w16cid:durableId="1F550BA8"/>
  <w16cid:commentId w16cid:paraId="2E9FA092" w16cid:durableId="1F9684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2124D" w14:textId="77777777" w:rsidR="0097370A" w:rsidRDefault="0097370A">
      <w:pPr>
        <w:spacing w:after="0" w:line="240" w:lineRule="auto"/>
      </w:pPr>
      <w:r>
        <w:separator/>
      </w:r>
    </w:p>
  </w:endnote>
  <w:endnote w:type="continuationSeparator" w:id="0">
    <w:p w14:paraId="529546CE" w14:textId="77777777" w:rsidR="0097370A" w:rsidRDefault="0097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imson Text">
    <w:altName w:val="Calibri"/>
    <w:panose1 w:val="02000503000000000000"/>
    <w:charset w:val="00"/>
    <w:family w:val="auto"/>
    <w:pitch w:val="variable"/>
    <w:sig w:usb0="E00002CF" w:usb1="50000063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5405" w14:textId="77777777" w:rsidR="0097370A" w:rsidRDefault="0097370A">
      <w:pPr>
        <w:spacing w:after="0" w:line="240" w:lineRule="auto"/>
      </w:pPr>
      <w:r>
        <w:separator/>
      </w:r>
    </w:p>
  </w:footnote>
  <w:footnote w:type="continuationSeparator" w:id="0">
    <w:p w14:paraId="0687F05F" w14:textId="77777777" w:rsidR="0097370A" w:rsidRDefault="0097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AF6F" w14:textId="77777777" w:rsidR="00CB1B56" w:rsidRDefault="0097370A">
    <w:pPr>
      <w:pStyle w:val="Header"/>
    </w:pPr>
    <w:r>
      <w:rPr>
        <w:noProof/>
      </w:rPr>
      <w:pict w14:anchorId="146C8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in;height:5in;z-index:-251659776;mso-wrap-edited:f;mso-position-horizontal:center;mso-position-horizontal-relative:margin;mso-position-vertical:center;mso-position-vertical-relative:margin" wrapcoords="-45 0 -45 21510 21600 21510 21600 0 -45 0">
          <v:imagedata r:id="rId1" o:title="ACFrOgDZY_xtfZtiEBLchHpEhizyO1B73w5WoDFoGB4948MHzv0QxzRRmfABStPfuJ1NQ8y5T8AVkr_cDkuY40gVqqCGIbq0ot8e637W7pZeDqN29BW-TTApaHAVEqA=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40311" w14:textId="00A00973" w:rsidR="00CB1B56" w:rsidRDefault="00595BE0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1422615" wp14:editId="5F281EEA">
          <wp:simplePos x="731520" y="457200"/>
          <wp:positionH relativeFrom="margin">
            <wp:align>center</wp:align>
          </wp:positionH>
          <wp:positionV relativeFrom="margin">
            <wp:align>center</wp:align>
          </wp:positionV>
          <wp:extent cx="8150860" cy="72428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860" cy="724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91AF" w14:textId="77777777" w:rsidR="00CB1B56" w:rsidRDefault="0097370A">
    <w:pPr>
      <w:pStyle w:val="Header"/>
    </w:pPr>
    <w:r>
      <w:rPr>
        <w:noProof/>
      </w:rPr>
      <w:pict w14:anchorId="121734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in;height:5in;z-index:-251657728;mso-wrap-edited:f;mso-position-horizontal:center;mso-position-horizontal-relative:margin;mso-position-vertical:center;mso-position-vertical-relative:margin" wrapcoords="-45 0 -45 21510 21600 21510 21600 0 -45 0">
          <v:imagedata r:id="rId1" o:title="ACFrOgDZY_xtfZtiEBLchHpEhizyO1B73w5WoDFoGB4948MHzv0QxzRRmfABStPfuJ1NQ8y5T8AVkr_cDkuY40gVqqCGIbq0ot8e637W7pZeDqN29BW-TTApaHAVEqA=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678"/>
    <w:multiLevelType w:val="hybridMultilevel"/>
    <w:tmpl w:val="D3EEE4E4"/>
    <w:lvl w:ilvl="0" w:tplc="C17C243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BA0BBC"/>
    <w:multiLevelType w:val="hybridMultilevel"/>
    <w:tmpl w:val="4A16B22C"/>
    <w:lvl w:ilvl="0" w:tplc="2A58B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4D3A"/>
    <w:multiLevelType w:val="hybridMultilevel"/>
    <w:tmpl w:val="6100A49E"/>
    <w:lvl w:ilvl="0" w:tplc="D4287A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meron Barrett">
    <w15:presenceInfo w15:providerId="Windows Live" w15:userId="3f1755b4794550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72"/>
    <w:rsid w:val="00003882"/>
    <w:rsid w:val="000428E3"/>
    <w:rsid w:val="000A633A"/>
    <w:rsid w:val="000C3B00"/>
    <w:rsid w:val="000D541B"/>
    <w:rsid w:val="000E5338"/>
    <w:rsid w:val="00123783"/>
    <w:rsid w:val="0015050E"/>
    <w:rsid w:val="001C6031"/>
    <w:rsid w:val="001C6FCF"/>
    <w:rsid w:val="001C70EC"/>
    <w:rsid w:val="001D64BA"/>
    <w:rsid w:val="00202876"/>
    <w:rsid w:val="00234CFC"/>
    <w:rsid w:val="0027024B"/>
    <w:rsid w:val="00280841"/>
    <w:rsid w:val="002924F1"/>
    <w:rsid w:val="002C18F2"/>
    <w:rsid w:val="002D73B7"/>
    <w:rsid w:val="002F38D8"/>
    <w:rsid w:val="00325CEF"/>
    <w:rsid w:val="0034615A"/>
    <w:rsid w:val="003D3131"/>
    <w:rsid w:val="00407EC5"/>
    <w:rsid w:val="00411B46"/>
    <w:rsid w:val="00413BAB"/>
    <w:rsid w:val="00433D85"/>
    <w:rsid w:val="00453A6E"/>
    <w:rsid w:val="0049725F"/>
    <w:rsid w:val="004D5F08"/>
    <w:rsid w:val="004E2AFC"/>
    <w:rsid w:val="005127D5"/>
    <w:rsid w:val="005514C2"/>
    <w:rsid w:val="00595BE0"/>
    <w:rsid w:val="005E3B45"/>
    <w:rsid w:val="00670214"/>
    <w:rsid w:val="00680F77"/>
    <w:rsid w:val="00687055"/>
    <w:rsid w:val="006B42DE"/>
    <w:rsid w:val="00702D85"/>
    <w:rsid w:val="0074575B"/>
    <w:rsid w:val="00794372"/>
    <w:rsid w:val="007A1351"/>
    <w:rsid w:val="007B77C1"/>
    <w:rsid w:val="00836DD3"/>
    <w:rsid w:val="008C5A98"/>
    <w:rsid w:val="008D00B1"/>
    <w:rsid w:val="0097370A"/>
    <w:rsid w:val="0099242C"/>
    <w:rsid w:val="009977A4"/>
    <w:rsid w:val="009F596C"/>
    <w:rsid w:val="00A406D8"/>
    <w:rsid w:val="00A83BCE"/>
    <w:rsid w:val="00AD20DB"/>
    <w:rsid w:val="00B42D48"/>
    <w:rsid w:val="00B510CE"/>
    <w:rsid w:val="00B60DD8"/>
    <w:rsid w:val="00B73F44"/>
    <w:rsid w:val="00B94186"/>
    <w:rsid w:val="00BE0308"/>
    <w:rsid w:val="00BE0C50"/>
    <w:rsid w:val="00C01E4D"/>
    <w:rsid w:val="00D80B63"/>
    <w:rsid w:val="00DB0FA5"/>
    <w:rsid w:val="00DC10AA"/>
    <w:rsid w:val="00DC657C"/>
    <w:rsid w:val="00DE35DD"/>
    <w:rsid w:val="00E21BBF"/>
    <w:rsid w:val="00E47D65"/>
    <w:rsid w:val="00E578F7"/>
    <w:rsid w:val="00E773D0"/>
    <w:rsid w:val="00EC26BC"/>
    <w:rsid w:val="00F82191"/>
    <w:rsid w:val="00FE4A72"/>
    <w:rsid w:val="00FF56CE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537C2D"/>
  <w15:chartTrackingRefBased/>
  <w15:docId w15:val="{86EE3F2D-2A24-46D5-8BA5-80DDFF5D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A7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72"/>
    <w:rPr>
      <w:rFonts w:asciiTheme="minorHAnsi" w:hAnsiTheme="minorHAnsi" w:cstheme="minorBidi"/>
      <w:sz w:val="22"/>
    </w:rPr>
  </w:style>
  <w:style w:type="paragraph" w:styleId="NoSpacing">
    <w:name w:val="No Spacing"/>
    <w:uiPriority w:val="1"/>
    <w:qFormat/>
    <w:rsid w:val="00FE4A72"/>
    <w:pPr>
      <w:spacing w:line="240" w:lineRule="auto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745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5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3D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BC"/>
    <w:rPr>
      <w:rFonts w:ascii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EC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C5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Barrett</dc:creator>
  <cp:keywords/>
  <dc:description/>
  <cp:lastModifiedBy>Cameron Barrett</cp:lastModifiedBy>
  <cp:revision>31</cp:revision>
  <dcterms:created xsi:type="dcterms:W3CDTF">2018-03-15T00:21:00Z</dcterms:created>
  <dcterms:modified xsi:type="dcterms:W3CDTF">2018-11-14T17:26:00Z</dcterms:modified>
</cp:coreProperties>
</file>